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0CB" w:rsidRDefault="008415A2" w:rsidP="002C10CB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10CB">
        <w:rPr>
          <w:rFonts w:ascii="Times New Roman" w:hAnsi="Times New Roman" w:cs="Times New Roman"/>
          <w:b/>
          <w:sz w:val="24"/>
          <w:szCs w:val="24"/>
        </w:rPr>
        <w:t xml:space="preserve">Приобретение оборудования по программе «Доступная среда» </w:t>
      </w:r>
    </w:p>
    <w:p w:rsidR="008415A2" w:rsidRPr="002C10CB" w:rsidRDefault="008415A2" w:rsidP="002C10CB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10C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C10CB">
        <w:rPr>
          <w:rFonts w:ascii="Times New Roman" w:hAnsi="Times New Roman" w:cs="Times New Roman"/>
          <w:b/>
          <w:bCs/>
          <w:sz w:val="24"/>
          <w:szCs w:val="24"/>
        </w:rPr>
        <w:t>1 677,20 тыс. рублей</w:t>
      </w:r>
      <w:r w:rsidRPr="002C10C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415A2" w:rsidRPr="002C10CB" w:rsidRDefault="008415A2" w:rsidP="002C10C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15A2" w:rsidRDefault="002C10CB" w:rsidP="002C10CB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10CB">
        <w:rPr>
          <w:rFonts w:ascii="Times New Roman" w:hAnsi="Times New Roman" w:cs="Times New Roman"/>
          <w:b/>
          <w:sz w:val="24"/>
          <w:szCs w:val="24"/>
        </w:rPr>
        <w:t>О</w:t>
      </w:r>
      <w:r w:rsidR="008415A2" w:rsidRPr="002C10CB">
        <w:rPr>
          <w:rFonts w:ascii="Times New Roman" w:hAnsi="Times New Roman" w:cs="Times New Roman"/>
          <w:b/>
          <w:sz w:val="24"/>
          <w:szCs w:val="24"/>
        </w:rPr>
        <w:t xml:space="preserve">бразовательная среда </w:t>
      </w:r>
      <w:proofErr w:type="spellStart"/>
      <w:r w:rsidR="008415A2" w:rsidRPr="002C10CB">
        <w:rPr>
          <w:rFonts w:ascii="Times New Roman" w:hAnsi="Times New Roman" w:cs="Times New Roman"/>
          <w:b/>
          <w:sz w:val="24"/>
          <w:szCs w:val="24"/>
        </w:rPr>
        <w:t>EduTouch</w:t>
      </w:r>
      <w:proofErr w:type="spellEnd"/>
      <w:r w:rsidR="008415A2" w:rsidRPr="002C10CB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8415A2" w:rsidRPr="002C10CB">
        <w:rPr>
          <w:rFonts w:ascii="Times New Roman" w:hAnsi="Times New Roman" w:cs="Times New Roman"/>
          <w:b/>
          <w:sz w:val="24"/>
          <w:szCs w:val="24"/>
        </w:rPr>
        <w:t>Эдутач</w:t>
      </w:r>
      <w:proofErr w:type="spellEnd"/>
      <w:r w:rsidR="008415A2" w:rsidRPr="002C10CB">
        <w:rPr>
          <w:rFonts w:ascii="Times New Roman" w:hAnsi="Times New Roman" w:cs="Times New Roman"/>
          <w:b/>
          <w:sz w:val="24"/>
          <w:szCs w:val="24"/>
        </w:rPr>
        <w:t xml:space="preserve">) - </w:t>
      </w:r>
      <w:r w:rsidR="008415A2" w:rsidRPr="002C10CB">
        <w:rPr>
          <w:rFonts w:ascii="Times New Roman" w:hAnsi="Times New Roman" w:cs="Times New Roman"/>
          <w:b/>
          <w:bCs/>
          <w:sz w:val="24"/>
          <w:szCs w:val="24"/>
        </w:rPr>
        <w:t>449000 руб.</w:t>
      </w:r>
    </w:p>
    <w:p w:rsidR="005F6B07" w:rsidRPr="002C10CB" w:rsidRDefault="005F6B07" w:rsidP="002C10CB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3D78FA" wp14:editId="66B322B7">
            <wp:extent cx="3053819" cy="17177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6589" cy="171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A2" w:rsidRPr="002C10CB" w:rsidRDefault="00984633" w:rsidP="002C10C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10CB">
        <w:rPr>
          <w:rFonts w:ascii="Times New Roman" w:hAnsi="Times New Roman" w:cs="Times New Roman"/>
          <w:sz w:val="24"/>
          <w:szCs w:val="24"/>
        </w:rPr>
        <w:t>EduTouch</w:t>
      </w:r>
      <w:proofErr w:type="spellEnd"/>
      <w:r w:rsidRPr="002C10CB">
        <w:rPr>
          <w:rFonts w:ascii="Times New Roman" w:hAnsi="Times New Roman" w:cs="Times New Roman"/>
          <w:sz w:val="24"/>
          <w:szCs w:val="24"/>
        </w:rPr>
        <w:t xml:space="preserve"> используется в учреждении для обучения детей с нарушением опорно-двигательного аппарата, в том числе с детским церебральным параличом. Современное оборудование позволяет решать как образовательные, так и коррекционные задачи по развитию моторных навыков, познавательных процессов и когнитивных функций, формированию представлений о цвете, форме, величине объектов. Дети с удовольствием работают с данным комплексом, интерфейс которого интуитивно понятен для детей, специальная П-образная форма стола обеспечивает свободный доступ к рабочему месту со всех сторон, что способствует  комфортному обучению детей с различными образовательными потребностями.     </w:t>
      </w:r>
    </w:p>
    <w:p w:rsidR="008415A2" w:rsidRDefault="002C10CB" w:rsidP="002C10CB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10CB">
        <w:rPr>
          <w:rFonts w:ascii="Times New Roman" w:hAnsi="Times New Roman" w:cs="Times New Roman"/>
          <w:b/>
          <w:sz w:val="24"/>
          <w:szCs w:val="24"/>
        </w:rPr>
        <w:t>О</w:t>
      </w:r>
      <w:r w:rsidR="008415A2" w:rsidRPr="002C10CB">
        <w:rPr>
          <w:rFonts w:ascii="Times New Roman" w:hAnsi="Times New Roman" w:cs="Times New Roman"/>
          <w:b/>
          <w:sz w:val="24"/>
          <w:szCs w:val="24"/>
        </w:rPr>
        <w:t xml:space="preserve">бразовательный комплекс </w:t>
      </w:r>
      <w:proofErr w:type="spellStart"/>
      <w:proofErr w:type="gramStart"/>
      <w:r w:rsidR="008415A2" w:rsidRPr="002C10CB">
        <w:rPr>
          <w:rFonts w:ascii="Times New Roman" w:hAnsi="Times New Roman" w:cs="Times New Roman"/>
          <w:b/>
          <w:sz w:val="24"/>
          <w:szCs w:val="24"/>
        </w:rPr>
        <w:t>М</w:t>
      </w:r>
      <w:proofErr w:type="gramEnd"/>
      <w:r w:rsidR="008415A2" w:rsidRPr="002C10CB">
        <w:rPr>
          <w:rFonts w:ascii="Times New Roman" w:hAnsi="Times New Roman" w:cs="Times New Roman"/>
          <w:b/>
          <w:sz w:val="24"/>
          <w:szCs w:val="24"/>
        </w:rPr>
        <w:t>ultikid</w:t>
      </w:r>
      <w:proofErr w:type="spellEnd"/>
      <w:r w:rsidR="008415A2" w:rsidRPr="002C10CB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8415A2" w:rsidRPr="002C10CB">
        <w:rPr>
          <w:rFonts w:ascii="Times New Roman" w:hAnsi="Times New Roman" w:cs="Times New Roman"/>
          <w:b/>
          <w:sz w:val="24"/>
          <w:szCs w:val="24"/>
        </w:rPr>
        <w:t>Мультикид</w:t>
      </w:r>
      <w:proofErr w:type="spellEnd"/>
      <w:r w:rsidR="008415A2" w:rsidRPr="002C10CB">
        <w:rPr>
          <w:rFonts w:ascii="Times New Roman" w:hAnsi="Times New Roman" w:cs="Times New Roman"/>
          <w:b/>
          <w:sz w:val="24"/>
          <w:szCs w:val="24"/>
        </w:rPr>
        <w:t xml:space="preserve">) - </w:t>
      </w:r>
      <w:r w:rsidR="008415A2" w:rsidRPr="002C10CB">
        <w:rPr>
          <w:rFonts w:ascii="Times New Roman" w:hAnsi="Times New Roman" w:cs="Times New Roman"/>
          <w:b/>
          <w:bCs/>
          <w:sz w:val="24"/>
          <w:szCs w:val="24"/>
        </w:rPr>
        <w:t>337000 руб.</w:t>
      </w:r>
    </w:p>
    <w:p w:rsidR="005F6B07" w:rsidRPr="002C10CB" w:rsidRDefault="005F6B07" w:rsidP="002C10CB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51A3DA" wp14:editId="6727254A">
            <wp:extent cx="3404597" cy="1915064"/>
            <wp:effectExtent l="0" t="0" r="571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7740" cy="191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33" w:rsidRPr="002C10CB" w:rsidRDefault="00984633" w:rsidP="002C10C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10CB">
        <w:rPr>
          <w:rFonts w:ascii="Times New Roman" w:hAnsi="Times New Roman" w:cs="Times New Roman"/>
          <w:sz w:val="24"/>
          <w:szCs w:val="24"/>
        </w:rPr>
        <w:t xml:space="preserve">В задачи комплекса входит общеобразовательная подготовка, развитие навыков работы с учебным материалом, навыков коллективной работы. Комплекс используется для организации коррекционно-развивающей деятельности. Позволяет решать задачи познавательного и речевого развития, формировать представления об окружающем мире, способность устанавливать причинно-следственные связи и много </w:t>
      </w:r>
      <w:proofErr w:type="gramStart"/>
      <w:r w:rsidRPr="002C10CB">
        <w:rPr>
          <w:rFonts w:ascii="Times New Roman" w:hAnsi="Times New Roman" w:cs="Times New Roman"/>
          <w:sz w:val="24"/>
          <w:szCs w:val="24"/>
        </w:rPr>
        <w:t>другое</w:t>
      </w:r>
      <w:proofErr w:type="gramEnd"/>
      <w:r w:rsidRPr="002C10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415A2" w:rsidRPr="002C10CB" w:rsidRDefault="00984633" w:rsidP="002C10C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10CB">
        <w:rPr>
          <w:rFonts w:ascii="Times New Roman" w:hAnsi="Times New Roman" w:cs="Times New Roman"/>
          <w:sz w:val="24"/>
          <w:szCs w:val="24"/>
        </w:rPr>
        <w:t xml:space="preserve">Все компоненты комплекса являются частью инновационного подхода к обучению, когнитивному развитию детей. </w:t>
      </w:r>
      <w:r w:rsidR="00AB36DB" w:rsidRPr="002C10CB">
        <w:rPr>
          <w:rFonts w:ascii="Times New Roman" w:hAnsi="Times New Roman" w:cs="Times New Roman"/>
          <w:sz w:val="24"/>
          <w:szCs w:val="24"/>
        </w:rPr>
        <w:t>Компле</w:t>
      </w:r>
      <w:proofErr w:type="gramStart"/>
      <w:r w:rsidR="00AB36DB" w:rsidRPr="002C10CB">
        <w:rPr>
          <w:rFonts w:ascii="Times New Roman" w:hAnsi="Times New Roman" w:cs="Times New Roman"/>
          <w:sz w:val="24"/>
          <w:szCs w:val="24"/>
        </w:rPr>
        <w:t>кс вкл</w:t>
      </w:r>
      <w:proofErr w:type="gramEnd"/>
      <w:r w:rsidR="00AB36DB" w:rsidRPr="002C10CB">
        <w:rPr>
          <w:rFonts w:ascii="Times New Roman" w:hAnsi="Times New Roman" w:cs="Times New Roman"/>
          <w:sz w:val="24"/>
          <w:szCs w:val="24"/>
        </w:rPr>
        <w:t>ючает специальное программное обеспечение</w:t>
      </w:r>
      <w:r w:rsidR="00AB36DB" w:rsidRPr="002C10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12 тематических модулей,</w:t>
      </w:r>
      <w:r w:rsidR="00AB36DB" w:rsidRPr="002C10CB">
        <w:rPr>
          <w:rFonts w:ascii="Times New Roman" w:hAnsi="Times New Roman" w:cs="Times New Roman"/>
          <w:sz w:val="24"/>
          <w:szCs w:val="24"/>
        </w:rPr>
        <w:t xml:space="preserve"> интерактивный рабочий стол, оборудованный </w:t>
      </w:r>
      <w:r w:rsidR="00AB36DB" w:rsidRPr="002C10C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14 сенсорными кнопками и 5 большими кнопками. Назначение кнопок изменяется в зависимости от вида деятельности</w:t>
      </w:r>
      <w:r w:rsidR="00515BD1" w:rsidRPr="002C10CB">
        <w:rPr>
          <w:rFonts w:ascii="Times New Roman" w:hAnsi="Times New Roman" w:cs="Times New Roman"/>
          <w:sz w:val="24"/>
          <w:szCs w:val="24"/>
          <w:shd w:val="clear" w:color="auto" w:fill="FFFFFF"/>
        </w:rPr>
        <w:t>. Современные технологические решения позволяют использовать образовательный комплекс для детей с различными типами нарушений.</w:t>
      </w:r>
      <w:r w:rsidR="00AB36DB" w:rsidRPr="002C10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8415A2" w:rsidRDefault="002C10CB" w:rsidP="002C10CB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10CB">
        <w:rPr>
          <w:rFonts w:ascii="Times New Roman" w:hAnsi="Times New Roman" w:cs="Times New Roman"/>
          <w:b/>
          <w:sz w:val="24"/>
          <w:szCs w:val="24"/>
        </w:rPr>
        <w:t>А</w:t>
      </w:r>
      <w:r w:rsidR="008415A2" w:rsidRPr="002C10CB">
        <w:rPr>
          <w:rFonts w:ascii="Times New Roman" w:hAnsi="Times New Roman" w:cs="Times New Roman"/>
          <w:b/>
          <w:sz w:val="24"/>
          <w:szCs w:val="24"/>
        </w:rPr>
        <w:t xml:space="preserve">даптированный интерактивный мультимедийный центр для детей с ОВЗ с программным обеспечением «Логопедический тренажер </w:t>
      </w:r>
      <w:proofErr w:type="spellStart"/>
      <w:r w:rsidR="008415A2" w:rsidRPr="002C10CB">
        <w:rPr>
          <w:rFonts w:ascii="Times New Roman" w:hAnsi="Times New Roman" w:cs="Times New Roman"/>
          <w:b/>
          <w:sz w:val="24"/>
          <w:szCs w:val="24"/>
        </w:rPr>
        <w:t>Дельфа</w:t>
      </w:r>
      <w:proofErr w:type="spellEnd"/>
      <w:r w:rsidR="008415A2" w:rsidRPr="002C10CB">
        <w:rPr>
          <w:rFonts w:ascii="Times New Roman" w:hAnsi="Times New Roman" w:cs="Times New Roman"/>
          <w:b/>
          <w:sz w:val="24"/>
          <w:szCs w:val="24"/>
        </w:rPr>
        <w:t xml:space="preserve">» - </w:t>
      </w:r>
      <w:r w:rsidR="008415A2" w:rsidRPr="002C10CB">
        <w:rPr>
          <w:rFonts w:ascii="Times New Roman" w:hAnsi="Times New Roman" w:cs="Times New Roman"/>
          <w:b/>
          <w:bCs/>
          <w:sz w:val="24"/>
          <w:szCs w:val="24"/>
        </w:rPr>
        <w:t>237200 руб.</w:t>
      </w:r>
    </w:p>
    <w:p w:rsidR="005F6B07" w:rsidRPr="002C10CB" w:rsidRDefault="005F6B07" w:rsidP="002C10CB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57A224" wp14:editId="4CA25642">
            <wp:extent cx="2718725" cy="1811548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3777" cy="181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A2" w:rsidRPr="002C10CB" w:rsidRDefault="008415A2" w:rsidP="002C10C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10CB">
        <w:rPr>
          <w:rFonts w:ascii="Times New Roman" w:hAnsi="Times New Roman" w:cs="Times New Roman"/>
          <w:sz w:val="24"/>
          <w:szCs w:val="24"/>
        </w:rPr>
        <w:t xml:space="preserve"> </w:t>
      </w:r>
      <w:r w:rsidR="00515BD1" w:rsidRPr="002C10CB">
        <w:rPr>
          <w:rFonts w:ascii="Times New Roman" w:hAnsi="Times New Roman" w:cs="Times New Roman"/>
          <w:sz w:val="24"/>
          <w:szCs w:val="24"/>
        </w:rPr>
        <w:t>Включает интерактивную доску, моноблок, микрофон, наушники, программное обеспечение</w:t>
      </w:r>
      <w:r w:rsidR="001A0EFD" w:rsidRPr="002C10C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1A0EFD" w:rsidRPr="002C10CB">
        <w:rPr>
          <w:rFonts w:ascii="Times New Roman" w:hAnsi="Times New Roman" w:cs="Times New Roman"/>
          <w:sz w:val="24"/>
          <w:szCs w:val="24"/>
        </w:rPr>
        <w:t>Предназначен</w:t>
      </w:r>
      <w:proofErr w:type="gramEnd"/>
      <w:r w:rsidR="001A0EFD" w:rsidRPr="002C10CB">
        <w:rPr>
          <w:rFonts w:ascii="Times New Roman" w:hAnsi="Times New Roman" w:cs="Times New Roman"/>
          <w:sz w:val="24"/>
          <w:szCs w:val="24"/>
        </w:rPr>
        <w:t xml:space="preserve"> для </w:t>
      </w:r>
      <w:r w:rsidR="001A0EFD" w:rsidRPr="002C10CB">
        <w:rPr>
          <w:rFonts w:ascii="Times New Roman" w:hAnsi="Times New Roman" w:cs="Times New Roman"/>
          <w:bCs/>
          <w:sz w:val="24"/>
          <w:szCs w:val="24"/>
        </w:rPr>
        <w:t>дидактического обеспечения процесса коррекции речи на логопедических занятиях.</w:t>
      </w:r>
      <w:r w:rsidR="00515BD1" w:rsidRPr="002C10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15A2" w:rsidRDefault="008415A2" w:rsidP="002C10CB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10CB">
        <w:rPr>
          <w:rFonts w:ascii="Times New Roman" w:hAnsi="Times New Roman" w:cs="Times New Roman"/>
          <w:b/>
          <w:sz w:val="24"/>
          <w:szCs w:val="24"/>
        </w:rPr>
        <w:t>Аппаратно-программный комплекс для детей с НОДА: моноблок, ресивер, клавиатура адаптированная, выносная кнопка, роллер</w:t>
      </w:r>
      <w:r w:rsidR="00515BD1" w:rsidRPr="002C10CB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2C10CB">
        <w:rPr>
          <w:rFonts w:ascii="Times New Roman" w:hAnsi="Times New Roman" w:cs="Times New Roman"/>
          <w:b/>
          <w:bCs/>
          <w:sz w:val="24"/>
          <w:szCs w:val="24"/>
        </w:rPr>
        <w:t xml:space="preserve"> 2 комплекса по </w:t>
      </w:r>
      <w:r w:rsidR="00515BD1" w:rsidRPr="002C10CB">
        <w:rPr>
          <w:rFonts w:ascii="Times New Roman" w:hAnsi="Times New Roman" w:cs="Times New Roman"/>
          <w:b/>
          <w:bCs/>
          <w:sz w:val="24"/>
          <w:szCs w:val="24"/>
        </w:rPr>
        <w:t xml:space="preserve">цене </w:t>
      </w:r>
      <w:r w:rsidRPr="002C10CB">
        <w:rPr>
          <w:rFonts w:ascii="Times New Roman" w:hAnsi="Times New Roman" w:cs="Times New Roman"/>
          <w:b/>
          <w:bCs/>
          <w:sz w:val="24"/>
          <w:szCs w:val="24"/>
        </w:rPr>
        <w:t>108000 р</w:t>
      </w:r>
      <w:r w:rsidR="002C10CB" w:rsidRPr="002C10CB">
        <w:rPr>
          <w:rFonts w:ascii="Times New Roman" w:hAnsi="Times New Roman" w:cs="Times New Roman"/>
          <w:b/>
          <w:bCs/>
          <w:sz w:val="24"/>
          <w:szCs w:val="24"/>
        </w:rPr>
        <w:t>уб.</w:t>
      </w:r>
      <w:r w:rsidR="005F6B07" w:rsidRPr="005F6B07">
        <w:rPr>
          <w:noProof/>
          <w:lang w:eastAsia="ru-RU"/>
        </w:rPr>
        <w:t xml:space="preserve"> </w:t>
      </w:r>
      <w:r w:rsidR="005F6B07">
        <w:rPr>
          <w:noProof/>
          <w:lang w:eastAsia="ru-RU"/>
        </w:rPr>
        <w:drawing>
          <wp:inline distT="0" distB="0" distL="0" distR="0" wp14:anchorId="771C053A" wp14:editId="233B1495">
            <wp:extent cx="3190901" cy="2717321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3231" cy="271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B07" w:rsidRPr="002C10CB" w:rsidRDefault="005F6B07" w:rsidP="002C10C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419C" w:rsidRPr="002C10CB" w:rsidRDefault="001A0EFD" w:rsidP="002C10C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10CB">
        <w:rPr>
          <w:rFonts w:ascii="Times New Roman" w:hAnsi="Times New Roman" w:cs="Times New Roman"/>
          <w:sz w:val="24"/>
          <w:szCs w:val="24"/>
          <w:shd w:val="clear" w:color="auto" w:fill="FFFFFF"/>
        </w:rPr>
        <w:t>Компьютерное рабочее место для ребенка с нарушением ОДА – включает адаптированные устройства для ПК,  все элементы управления адаптированы для использования детьми с нарушением моторки и обеспечивают удобство использования</w:t>
      </w:r>
      <w:r w:rsidRPr="002C10C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C10C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информационно-образовательных технологий</w:t>
      </w:r>
      <w:r w:rsidRPr="002C10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2C10CB">
        <w:rPr>
          <w:rFonts w:ascii="Times New Roman" w:hAnsi="Times New Roman" w:cs="Times New Roman"/>
          <w:sz w:val="24"/>
          <w:szCs w:val="24"/>
        </w:rPr>
        <w:t>Выносная кнопка и  роллер</w:t>
      </w:r>
      <w:r w:rsidRPr="002C10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являются  альтернативным решением компьютерной мыши. Сенсорная программируемая клавиатура реагирует на движение руки и пальцев по поверхности клавиш. В комплект поставки входит: не менее 9 различных сменных накладок, позволяющих работать с текстовыми редакторами, электронными таблицами и другими программами компьютера.</w:t>
      </w:r>
    </w:p>
    <w:p w:rsidR="008415A2" w:rsidRDefault="002C10CB" w:rsidP="002C10CB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10CB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8415A2" w:rsidRPr="002C10CB">
        <w:rPr>
          <w:rFonts w:ascii="Times New Roman" w:hAnsi="Times New Roman" w:cs="Times New Roman"/>
          <w:b/>
          <w:sz w:val="24"/>
          <w:szCs w:val="24"/>
        </w:rPr>
        <w:t>одъемник лестничный гусеничный мобильный Т09 «</w:t>
      </w:r>
      <w:proofErr w:type="spellStart"/>
      <w:r w:rsidR="008415A2" w:rsidRPr="002C10CB">
        <w:rPr>
          <w:rFonts w:ascii="Times New Roman" w:hAnsi="Times New Roman" w:cs="Times New Roman"/>
          <w:b/>
          <w:sz w:val="24"/>
          <w:szCs w:val="24"/>
        </w:rPr>
        <w:t>Roby</w:t>
      </w:r>
      <w:proofErr w:type="spellEnd"/>
      <w:r w:rsidR="008415A2" w:rsidRPr="002C10CB">
        <w:rPr>
          <w:rFonts w:ascii="Times New Roman" w:hAnsi="Times New Roman" w:cs="Times New Roman"/>
          <w:b/>
          <w:sz w:val="24"/>
          <w:szCs w:val="24"/>
        </w:rPr>
        <w:t>» - 250000 р.</w:t>
      </w:r>
    </w:p>
    <w:p w:rsidR="005F6B07" w:rsidRPr="002C10CB" w:rsidRDefault="005F6B07" w:rsidP="002C10CB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18913" cy="3040625"/>
            <wp:effectExtent l="0" t="0" r="0" b="7620"/>
            <wp:docPr id="5" name="Рисунок 5" descr="C:\Users\Лидия\Desktop\доступная среда\подъемни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ия\Desktop\доступная среда\подъемник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39" cy="304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0EFD" w:rsidRPr="002C10CB" w:rsidRDefault="001A0EFD" w:rsidP="002C10CB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C10CB">
        <w:rPr>
          <w:rFonts w:ascii="Times New Roman" w:hAnsi="Times New Roman" w:cs="Times New Roman"/>
          <w:sz w:val="24"/>
          <w:szCs w:val="24"/>
          <w:shd w:val="clear" w:color="auto" w:fill="FFFFFF"/>
        </w:rPr>
        <w:t>Roby</w:t>
      </w:r>
      <w:proofErr w:type="spellEnd"/>
      <w:r w:rsidRPr="002C10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представляет собой полноценное альтернативное решение проблемы перемещения инвалидной коляски </w:t>
      </w:r>
      <w:r w:rsidR="002C10CB" w:rsidRPr="002C10CB">
        <w:rPr>
          <w:rFonts w:ascii="Times New Roman" w:hAnsi="Times New Roman" w:cs="Times New Roman"/>
          <w:sz w:val="24"/>
          <w:szCs w:val="24"/>
          <w:shd w:val="clear" w:color="auto" w:fill="FFFFFF"/>
        </w:rPr>
        <w:t>и маломобильных детей</w:t>
      </w:r>
      <w:r w:rsidRPr="002C10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r w:rsidR="002C10CB" w:rsidRPr="002C10CB">
        <w:rPr>
          <w:rFonts w:ascii="Times New Roman" w:hAnsi="Times New Roman" w:cs="Times New Roman"/>
          <w:sz w:val="24"/>
          <w:szCs w:val="24"/>
          <w:shd w:val="clear" w:color="auto" w:fill="FFFFFF"/>
        </w:rPr>
        <w:t>здании</w:t>
      </w:r>
      <w:r w:rsidRPr="002C10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невозможности использовать лифт или подъемную платформу.</w:t>
      </w:r>
      <w:r w:rsidRPr="002C10C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2C10CB" w:rsidRPr="002C10CB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Pr="002C10CB">
        <w:rPr>
          <w:rFonts w:ascii="Times New Roman" w:hAnsi="Times New Roman" w:cs="Times New Roman"/>
          <w:sz w:val="24"/>
          <w:szCs w:val="24"/>
          <w:shd w:val="clear" w:color="auto" w:fill="FFFFFF"/>
        </w:rPr>
        <w:t>вляется транспортным гусеничным средством, которое позволяет лицам на всех типах инвалидных ручных колясках безопасно преодолевать лестничные марши.</w:t>
      </w:r>
      <w:r w:rsidRPr="002C10C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C10CB">
        <w:rPr>
          <w:rFonts w:ascii="Times New Roman" w:hAnsi="Times New Roman" w:cs="Times New Roman"/>
          <w:sz w:val="24"/>
          <w:szCs w:val="24"/>
        </w:rPr>
        <w:br/>
      </w:r>
      <w:r w:rsidRPr="002C10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Лестничный гусеничный мобильный подъемник для инвалидов Т09 </w:t>
      </w:r>
      <w:proofErr w:type="spellStart"/>
      <w:r w:rsidRPr="002C10CB">
        <w:rPr>
          <w:rFonts w:ascii="Times New Roman" w:hAnsi="Times New Roman" w:cs="Times New Roman"/>
          <w:sz w:val="24"/>
          <w:szCs w:val="24"/>
          <w:shd w:val="clear" w:color="auto" w:fill="FFFFFF"/>
        </w:rPr>
        <w:t>Roby</w:t>
      </w:r>
      <w:proofErr w:type="spellEnd"/>
      <w:r w:rsidRPr="002C10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спроектирован таким образом, что им одинаково легко маневрировать, как на лестнице, так и на горизонтальных поверхностях. Управление им не требует никакой физической нагрузки со стороны сопровождающего лица.</w:t>
      </w:r>
      <w:r w:rsidRPr="002C10C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sectPr w:rsidR="001A0EFD" w:rsidRPr="002C10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2E5"/>
    <w:rsid w:val="001A0EFD"/>
    <w:rsid w:val="002C10CB"/>
    <w:rsid w:val="00515BD1"/>
    <w:rsid w:val="005F6B07"/>
    <w:rsid w:val="007D72E5"/>
    <w:rsid w:val="008415A2"/>
    <w:rsid w:val="00984633"/>
    <w:rsid w:val="009F4D25"/>
    <w:rsid w:val="00AB36DB"/>
    <w:rsid w:val="00FD4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1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4">
    <w:name w:val="ft14"/>
    <w:basedOn w:val="a0"/>
    <w:rsid w:val="001A0EFD"/>
  </w:style>
  <w:style w:type="character" w:customStyle="1" w:styleId="apple-converted-space">
    <w:name w:val="apple-converted-space"/>
    <w:basedOn w:val="a0"/>
    <w:rsid w:val="001A0EFD"/>
  </w:style>
  <w:style w:type="paragraph" w:styleId="a4">
    <w:name w:val="Balloon Text"/>
    <w:basedOn w:val="a"/>
    <w:link w:val="a5"/>
    <w:uiPriority w:val="99"/>
    <w:semiHidden/>
    <w:unhideWhenUsed/>
    <w:rsid w:val="005F6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6B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1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4">
    <w:name w:val="ft14"/>
    <w:basedOn w:val="a0"/>
    <w:rsid w:val="001A0EFD"/>
  </w:style>
  <w:style w:type="character" w:customStyle="1" w:styleId="apple-converted-space">
    <w:name w:val="apple-converted-space"/>
    <w:basedOn w:val="a0"/>
    <w:rsid w:val="001A0EFD"/>
  </w:style>
  <w:style w:type="paragraph" w:styleId="a4">
    <w:name w:val="Balloon Text"/>
    <w:basedOn w:val="a"/>
    <w:link w:val="a5"/>
    <w:uiPriority w:val="99"/>
    <w:semiHidden/>
    <w:unhideWhenUsed/>
    <w:rsid w:val="005F6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6B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Лидия</cp:lastModifiedBy>
  <cp:revision>5</cp:revision>
  <dcterms:created xsi:type="dcterms:W3CDTF">2017-03-30T03:35:00Z</dcterms:created>
  <dcterms:modified xsi:type="dcterms:W3CDTF">2020-09-29T12:36:00Z</dcterms:modified>
</cp:coreProperties>
</file>